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A22" w:rsidRDefault="00EE6A22">
      <w:pPr>
        <w:pStyle w:val="BodyText"/>
        <w:rPr>
          <w:rFonts w:ascii="Times New Roman"/>
          <w:sz w:val="20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3678"/>
        <w:gridCol w:w="656"/>
        <w:gridCol w:w="853"/>
        <w:gridCol w:w="3062"/>
      </w:tblGrid>
      <w:tr w:rsidR="00EE6A22" w:rsidTr="006E1B24">
        <w:trPr>
          <w:trHeight w:val="253"/>
        </w:trPr>
        <w:tc>
          <w:tcPr>
            <w:tcW w:w="510" w:type="dxa"/>
            <w:vMerge w:val="restart"/>
          </w:tcPr>
          <w:p w:rsidR="00EE6A22" w:rsidRDefault="00A371CD">
            <w:pPr>
              <w:pStyle w:val="TableParagraph"/>
              <w:spacing w:line="250" w:lineRule="exact"/>
              <w:ind w:left="10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3678" w:type="dxa"/>
            <w:vMerge w:val="restart"/>
          </w:tcPr>
          <w:p w:rsidR="00EE6A22" w:rsidRDefault="00A371CD">
            <w:pPr>
              <w:pStyle w:val="TableParagraph"/>
              <w:spacing w:line="250" w:lineRule="exact"/>
              <w:ind w:left="1225" w:right="1215"/>
              <w:jc w:val="center"/>
              <w:rPr>
                <w:b/>
              </w:rPr>
            </w:pPr>
            <w:r>
              <w:rPr>
                <w:b/>
              </w:rPr>
              <w:t>Pertanyaan</w:t>
            </w:r>
          </w:p>
        </w:tc>
        <w:tc>
          <w:tcPr>
            <w:tcW w:w="1509" w:type="dxa"/>
            <w:gridSpan w:val="2"/>
          </w:tcPr>
          <w:p w:rsidR="00EE6A22" w:rsidRDefault="00A371CD">
            <w:pPr>
              <w:pStyle w:val="TableParagraph"/>
              <w:spacing w:line="234" w:lineRule="exact"/>
              <w:ind w:left="409"/>
              <w:rPr>
                <w:b/>
              </w:rPr>
            </w:pPr>
            <w:r>
              <w:rPr>
                <w:b/>
              </w:rPr>
              <w:t>Skor</w:t>
            </w:r>
          </w:p>
        </w:tc>
        <w:tc>
          <w:tcPr>
            <w:tcW w:w="3062" w:type="dxa"/>
            <w:vMerge w:val="restart"/>
          </w:tcPr>
          <w:p w:rsidR="00EE6A22" w:rsidRDefault="00A371CD">
            <w:pPr>
              <w:pStyle w:val="TableParagraph"/>
              <w:spacing w:line="250" w:lineRule="exact"/>
              <w:ind w:left="804"/>
              <w:rPr>
                <w:b/>
              </w:rPr>
            </w:pPr>
            <w:r>
              <w:rPr>
                <w:b/>
              </w:rPr>
              <w:t>Catatan Auditor</w:t>
            </w:r>
          </w:p>
        </w:tc>
      </w:tr>
      <w:tr w:rsidR="00EE6A22" w:rsidTr="006E1B24">
        <w:trPr>
          <w:trHeight w:val="252"/>
        </w:trPr>
        <w:tc>
          <w:tcPr>
            <w:tcW w:w="510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  <w:tc>
          <w:tcPr>
            <w:tcW w:w="3678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  <w:tc>
          <w:tcPr>
            <w:tcW w:w="656" w:type="dxa"/>
          </w:tcPr>
          <w:p w:rsidR="00EE6A22" w:rsidRDefault="00A371CD">
            <w:pPr>
              <w:pStyle w:val="TableParagraph"/>
              <w:spacing w:line="232" w:lineRule="exact"/>
              <w:ind w:left="133" w:right="128"/>
              <w:jc w:val="center"/>
              <w:rPr>
                <w:b/>
              </w:rPr>
            </w:pPr>
            <w:r>
              <w:rPr>
                <w:b/>
              </w:rPr>
              <w:t>ED</w:t>
            </w:r>
          </w:p>
        </w:tc>
        <w:tc>
          <w:tcPr>
            <w:tcW w:w="853" w:type="dxa"/>
          </w:tcPr>
          <w:p w:rsidR="00EE6A22" w:rsidRDefault="00A371CD">
            <w:pPr>
              <w:pStyle w:val="TableParagraph"/>
              <w:spacing w:line="232" w:lineRule="exact"/>
              <w:ind w:left="131" w:right="128"/>
              <w:jc w:val="center"/>
              <w:rPr>
                <w:b/>
              </w:rPr>
            </w:pPr>
            <w:r>
              <w:rPr>
                <w:b/>
              </w:rPr>
              <w:t>A</w:t>
            </w:r>
            <w:r w:rsidR="006E1B24">
              <w:rPr>
                <w:b/>
              </w:rPr>
              <w:t>M</w:t>
            </w:r>
            <w:r>
              <w:rPr>
                <w:b/>
              </w:rPr>
              <w:t>I</w:t>
            </w: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9"/>
        </w:trPr>
        <w:tc>
          <w:tcPr>
            <w:tcW w:w="510" w:type="dxa"/>
            <w:tcBorders>
              <w:bottom w:val="nil"/>
            </w:tcBorders>
          </w:tcPr>
          <w:p w:rsidR="00EE6A22" w:rsidRDefault="00A371CD">
            <w:pPr>
              <w:pStyle w:val="TableParagraph"/>
              <w:spacing w:line="230" w:lineRule="exact"/>
              <w:ind w:left="12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3678" w:type="dxa"/>
            <w:tcBorders>
              <w:bottom w:val="nil"/>
            </w:tcBorders>
          </w:tcPr>
          <w:p w:rsidR="00EE6A22" w:rsidRDefault="00A371CD">
            <w:pPr>
              <w:pStyle w:val="TableParagraph"/>
              <w:spacing w:line="230" w:lineRule="exact"/>
              <w:ind w:left="98"/>
            </w:pPr>
            <w:r>
              <w:t>Tersedia Standar</w:t>
            </w:r>
            <w:r>
              <w:rPr>
                <w:spacing w:val="59"/>
              </w:rPr>
              <w:t xml:space="preserve"> </w:t>
            </w:r>
            <w:r>
              <w:t>Operasional</w:t>
            </w:r>
          </w:p>
        </w:tc>
        <w:tc>
          <w:tcPr>
            <w:tcW w:w="656" w:type="dxa"/>
            <w:tcBorders>
              <w:bottom w:val="nil"/>
            </w:tcBorders>
          </w:tcPr>
          <w:p w:rsidR="00EE6A22" w:rsidRDefault="00A371CD">
            <w:pPr>
              <w:pStyle w:val="TableParagraph"/>
              <w:spacing w:line="230" w:lineRule="exact"/>
              <w:ind w:left="135" w:right="128"/>
              <w:jc w:val="center"/>
            </w:pPr>
            <w:r>
              <w:t>…..</w:t>
            </w:r>
          </w:p>
        </w:tc>
        <w:tc>
          <w:tcPr>
            <w:tcW w:w="853" w:type="dxa"/>
            <w:tcBorders>
              <w:bottom w:val="nil"/>
            </w:tcBorders>
          </w:tcPr>
          <w:p w:rsidR="00EE6A22" w:rsidRDefault="00A371CD">
            <w:pPr>
              <w:pStyle w:val="TableParagraph"/>
              <w:spacing w:line="230" w:lineRule="exact"/>
              <w:ind w:left="135" w:right="128"/>
              <w:jc w:val="center"/>
            </w:pPr>
            <w:r>
              <w:t>…..</w:t>
            </w:r>
          </w:p>
        </w:tc>
        <w:tc>
          <w:tcPr>
            <w:tcW w:w="3062" w:type="dxa"/>
            <w:vMerge w:val="restart"/>
          </w:tcPr>
          <w:p w:rsidR="00EE6A22" w:rsidRDefault="00EE6A22">
            <w:pPr>
              <w:pStyle w:val="TableParagraph"/>
              <w:rPr>
                <w:rFonts w:ascii="Times New Roman"/>
              </w:rPr>
            </w:pPr>
          </w:p>
        </w:tc>
      </w:tr>
      <w:tr w:rsidR="00EE6A22" w:rsidTr="006E1B24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line="223" w:lineRule="exact"/>
              <w:ind w:left="98"/>
            </w:pPr>
            <w:r>
              <w:t>Prosedur Penelitian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line="223" w:lineRule="exact"/>
              <w:ind w:left="98"/>
            </w:pPr>
            <w:r>
              <w:t>a. Ya, terdokumentasi dan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line="223" w:lineRule="exact"/>
              <w:ind w:left="459"/>
            </w:pPr>
            <w:r>
              <w:t>tersosialisasi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line="223" w:lineRule="exact"/>
              <w:ind w:left="98"/>
            </w:pPr>
            <w:r>
              <w:t>b. Ya, terdokumentasi dan belum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line="223" w:lineRule="exact"/>
              <w:ind w:left="459"/>
            </w:pPr>
            <w:r>
              <w:t>tersosialisasi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line="223" w:lineRule="exact"/>
              <w:ind w:left="98"/>
            </w:pPr>
            <w:r>
              <w:t>c. Tidak terdokumentasi dan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370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line="245" w:lineRule="exact"/>
              <w:ind w:left="459"/>
            </w:pPr>
            <w:r>
              <w:t>tersosialisasi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368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before="118" w:line="231" w:lineRule="exact"/>
              <w:ind w:left="12"/>
              <w:jc w:val="center"/>
            </w:pPr>
            <w:r>
              <w:rPr>
                <w:w w:val="99"/>
              </w:rPr>
              <w:t>2</w:t>
            </w: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tabs>
                <w:tab w:val="left" w:pos="1581"/>
                <w:tab w:val="left" w:pos="2813"/>
              </w:tabs>
              <w:spacing w:before="118" w:line="231" w:lineRule="exact"/>
              <w:ind w:right="96"/>
              <w:jc w:val="right"/>
            </w:pPr>
            <w:r>
              <w:t>Ketersediaan</w:t>
            </w:r>
            <w:r>
              <w:tab/>
              <w:t>Pedoman</w:t>
            </w:r>
            <w:r>
              <w:tab/>
            </w:r>
            <w:r>
              <w:rPr>
                <w:spacing w:val="-1"/>
              </w:rPr>
              <w:t>tertulis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before="118" w:line="231" w:lineRule="exact"/>
              <w:ind w:left="135" w:right="128"/>
              <w:jc w:val="center"/>
            </w:pPr>
            <w:r>
              <w:t>…..</w:t>
            </w: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before="118" w:line="231" w:lineRule="exact"/>
              <w:ind w:left="135" w:right="128"/>
              <w:jc w:val="center"/>
            </w:pPr>
            <w:r>
              <w:t>…..</w:t>
            </w: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tabs>
                <w:tab w:val="left" w:pos="1211"/>
                <w:tab w:val="left" w:pos="2519"/>
              </w:tabs>
              <w:spacing w:line="223" w:lineRule="exact"/>
              <w:ind w:right="97"/>
              <w:jc w:val="right"/>
            </w:pPr>
            <w:r>
              <w:t>tentang</w:t>
            </w:r>
            <w:r>
              <w:tab/>
              <w:t>petunjuk</w:t>
            </w:r>
            <w:r>
              <w:tab/>
            </w:r>
            <w:r>
              <w:rPr>
                <w:spacing w:val="-1"/>
              </w:rPr>
              <w:t>penulisan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453D8C" w:rsidP="00453D8C">
            <w:pPr>
              <w:pStyle w:val="TableParagraph"/>
              <w:spacing w:line="223" w:lineRule="exact"/>
              <w:ind w:right="98"/>
            </w:pPr>
            <w:r>
              <w:t xml:space="preserve"> </w:t>
            </w:r>
            <w:r w:rsidR="00A371CD">
              <w:t>Proposal dan Laporan Penelitian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line="223" w:lineRule="exact"/>
              <w:ind w:left="108"/>
            </w:pPr>
            <w:r>
              <w:t>bagi Dosen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tabs>
                <w:tab w:val="left" w:pos="933"/>
                <w:tab w:val="left" w:pos="2057"/>
                <w:tab w:val="left" w:pos="2913"/>
              </w:tabs>
              <w:spacing w:line="223" w:lineRule="exact"/>
              <w:ind w:right="96"/>
              <w:jc w:val="right"/>
            </w:pPr>
            <w:r>
              <w:t xml:space="preserve">a. </w:t>
            </w:r>
            <w:r>
              <w:rPr>
                <w:spacing w:val="53"/>
              </w:rPr>
              <w:t xml:space="preserve"> </w:t>
            </w:r>
            <w:r>
              <w:t>ada</w:t>
            </w:r>
            <w:r>
              <w:tab/>
              <w:t>pedoman</w:t>
            </w:r>
            <w:r>
              <w:tab/>
              <w:t>tertulis</w:t>
            </w:r>
            <w:r>
              <w:tab/>
            </w:r>
            <w:r>
              <w:rPr>
                <w:spacing w:val="-1"/>
              </w:rPr>
              <w:t>yang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tabs>
                <w:tab w:val="left" w:pos="1121"/>
                <w:tab w:val="left" w:pos="1841"/>
                <w:tab w:val="left" w:pos="2563"/>
              </w:tabs>
              <w:spacing w:line="223" w:lineRule="exact"/>
              <w:ind w:right="97"/>
              <w:jc w:val="right"/>
            </w:pPr>
            <w:r>
              <w:t>lengkap</w:t>
            </w:r>
            <w:r>
              <w:tab/>
              <w:t>dan</w:t>
            </w:r>
            <w:r>
              <w:tab/>
              <w:t>ada</w:t>
            </w:r>
            <w:r>
              <w:tab/>
            </w:r>
            <w:r>
              <w:rPr>
                <w:w w:val="95"/>
              </w:rPr>
              <w:t>bukti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tabs>
                <w:tab w:val="left" w:pos="2369"/>
              </w:tabs>
              <w:spacing w:line="223" w:lineRule="exact"/>
              <w:ind w:right="95"/>
              <w:jc w:val="right"/>
            </w:pPr>
            <w:r>
              <w:t>dilaksanakan</w:t>
            </w:r>
            <w:r>
              <w:tab/>
            </w:r>
            <w:r>
              <w:rPr>
                <w:w w:val="95"/>
              </w:rPr>
              <w:t>secara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line="223" w:lineRule="exact"/>
              <w:ind w:left="541"/>
            </w:pPr>
            <w:r>
              <w:t>konsisten;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tabs>
                <w:tab w:val="left" w:pos="933"/>
                <w:tab w:val="left" w:pos="2057"/>
                <w:tab w:val="left" w:pos="2913"/>
              </w:tabs>
              <w:spacing w:line="223" w:lineRule="exact"/>
              <w:ind w:right="97"/>
              <w:jc w:val="right"/>
            </w:pPr>
            <w:r>
              <w:t xml:space="preserve">b. </w:t>
            </w:r>
            <w:r>
              <w:rPr>
                <w:spacing w:val="53"/>
              </w:rPr>
              <w:t xml:space="preserve"> </w:t>
            </w:r>
            <w:r>
              <w:t>ada</w:t>
            </w:r>
            <w:r>
              <w:tab/>
              <w:t>pedoman</w:t>
            </w:r>
            <w:r>
              <w:tab/>
              <w:t>tertulis</w:t>
            </w:r>
            <w:r>
              <w:tab/>
            </w:r>
            <w:r>
              <w:rPr>
                <w:spacing w:val="-1"/>
              </w:rPr>
              <w:t>yang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line="223" w:lineRule="exact"/>
              <w:ind w:right="95"/>
              <w:jc w:val="right"/>
            </w:pPr>
            <w:r>
              <w:t>lengkap dan tidak ada bukti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tabs>
                <w:tab w:val="left" w:pos="2369"/>
              </w:tabs>
              <w:spacing w:line="223" w:lineRule="exact"/>
              <w:ind w:right="95"/>
              <w:jc w:val="right"/>
            </w:pPr>
            <w:r>
              <w:t>dilaksanakan</w:t>
            </w:r>
            <w:r>
              <w:tab/>
            </w:r>
            <w:r>
              <w:rPr>
                <w:w w:val="95"/>
              </w:rPr>
              <w:t>secara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line="223" w:lineRule="exact"/>
              <w:ind w:left="541"/>
            </w:pPr>
            <w:r>
              <w:t>konsisten;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tabs>
                <w:tab w:val="left" w:pos="933"/>
                <w:tab w:val="left" w:pos="2057"/>
                <w:tab w:val="left" w:pos="2913"/>
              </w:tabs>
              <w:spacing w:line="223" w:lineRule="exact"/>
              <w:ind w:right="97"/>
              <w:jc w:val="right"/>
            </w:pPr>
            <w:r>
              <w:t xml:space="preserve">c.  </w:t>
            </w:r>
            <w:r>
              <w:rPr>
                <w:spacing w:val="4"/>
              </w:rPr>
              <w:t xml:space="preserve"> </w:t>
            </w:r>
            <w:r>
              <w:t>ada</w:t>
            </w:r>
            <w:r>
              <w:tab/>
              <w:t>pedoman</w:t>
            </w:r>
            <w:r>
              <w:tab/>
              <w:t>tertulis</w:t>
            </w:r>
            <w:r>
              <w:tab/>
            </w:r>
            <w:r>
              <w:rPr>
                <w:spacing w:val="-1"/>
              </w:rPr>
              <w:t>yang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tabs>
                <w:tab w:val="left" w:pos="1395"/>
                <w:tab w:val="left" w:pos="2563"/>
              </w:tabs>
              <w:spacing w:line="223" w:lineRule="exact"/>
              <w:ind w:right="97"/>
              <w:jc w:val="right"/>
            </w:pPr>
            <w:r>
              <w:t>lengkap</w:t>
            </w:r>
            <w:r>
              <w:tab/>
              <w:t>tetapi</w:t>
            </w:r>
            <w:r>
              <w:tab/>
            </w:r>
            <w:r>
              <w:rPr>
                <w:spacing w:val="-1"/>
              </w:rPr>
              <w:t>tidak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line="223" w:lineRule="exact"/>
              <w:ind w:left="541"/>
            </w:pPr>
            <w:r>
              <w:t>dilaksanakan;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tabs>
                <w:tab w:val="left" w:pos="938"/>
                <w:tab w:val="left" w:pos="2065"/>
                <w:tab w:val="left" w:pos="2923"/>
              </w:tabs>
              <w:spacing w:line="223" w:lineRule="exact"/>
              <w:ind w:right="96"/>
              <w:jc w:val="right"/>
            </w:pPr>
            <w:r>
              <w:t xml:space="preserve">d. </w:t>
            </w:r>
            <w:r>
              <w:rPr>
                <w:spacing w:val="53"/>
              </w:rPr>
              <w:t xml:space="preserve"> </w:t>
            </w:r>
            <w:r>
              <w:t>ada</w:t>
            </w:r>
            <w:r>
              <w:tab/>
              <w:t>pedoman</w:t>
            </w:r>
            <w:r>
              <w:tab/>
              <w:t>tertulis</w:t>
            </w:r>
            <w:r>
              <w:tab/>
            </w:r>
            <w:r>
              <w:rPr>
                <w:spacing w:val="-1"/>
              </w:rPr>
              <w:t>tidak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tabs>
                <w:tab w:val="left" w:pos="1481"/>
                <w:tab w:val="left" w:pos="2565"/>
              </w:tabs>
              <w:spacing w:line="223" w:lineRule="exact"/>
              <w:ind w:right="95"/>
              <w:jc w:val="right"/>
            </w:pPr>
            <w:r>
              <w:t>lengkap</w:t>
            </w:r>
            <w:r>
              <w:tab/>
              <w:t>dan</w:t>
            </w:r>
            <w:r>
              <w:tab/>
            </w:r>
            <w:r>
              <w:rPr>
                <w:spacing w:val="-1"/>
              </w:rPr>
              <w:t>tidak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line="223" w:lineRule="exact"/>
              <w:ind w:left="541"/>
            </w:pPr>
            <w:r>
              <w:t>dilaksanakan;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370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tabs>
                <w:tab w:val="left" w:pos="603"/>
              </w:tabs>
              <w:spacing w:line="245" w:lineRule="exact"/>
              <w:ind w:left="180"/>
            </w:pPr>
            <w:r>
              <w:t>e.</w:t>
            </w:r>
            <w:r>
              <w:tab/>
              <w:t>tidak ada pedoman</w:t>
            </w:r>
            <w:r>
              <w:rPr>
                <w:spacing w:val="-2"/>
              </w:rPr>
              <w:t xml:space="preserve"> </w:t>
            </w:r>
            <w:r>
              <w:t>tertulis.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368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before="118" w:line="231" w:lineRule="exact"/>
              <w:ind w:left="12"/>
              <w:jc w:val="center"/>
            </w:pPr>
            <w:r>
              <w:rPr>
                <w:w w:val="99"/>
              </w:rPr>
              <w:t>3</w:t>
            </w: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before="118" w:line="231" w:lineRule="exact"/>
              <w:ind w:left="108"/>
            </w:pPr>
            <w:r>
              <w:t>Tersedia kalender Penelitian baik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before="118" w:line="231" w:lineRule="exact"/>
              <w:ind w:left="135" w:right="128"/>
              <w:jc w:val="center"/>
            </w:pPr>
            <w:r>
              <w:t>…..</w:t>
            </w: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before="118" w:line="231" w:lineRule="exact"/>
              <w:ind w:left="135" w:right="128"/>
              <w:jc w:val="center"/>
            </w:pPr>
            <w:r>
              <w:t>…..</w:t>
            </w: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line="223" w:lineRule="exact"/>
              <w:ind w:left="108"/>
            </w:pPr>
            <w:r>
              <w:t>program pemula, hibah bersaing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line="223" w:lineRule="exact"/>
              <w:ind w:left="108"/>
            </w:pPr>
            <w:r>
              <w:t>dan unggulan PT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line="223" w:lineRule="exact"/>
              <w:ind w:left="108"/>
            </w:pPr>
            <w:r>
              <w:t>a. ya, terdokumentasi, dan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line="223" w:lineRule="exact"/>
              <w:ind w:left="469"/>
            </w:pPr>
            <w:r>
              <w:t>tersosialisasi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line="223" w:lineRule="exact"/>
              <w:ind w:left="108"/>
            </w:pPr>
            <w:r>
              <w:t>b. ya, terdokumentasi, dan tidak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line="223" w:lineRule="exact"/>
              <w:ind w:left="469"/>
            </w:pPr>
            <w:r>
              <w:t>tersosialisasi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line="223" w:lineRule="exact"/>
              <w:ind w:left="108"/>
            </w:pPr>
            <w:r>
              <w:t>c. tidak terdokumentasi dan tidak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370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line="245" w:lineRule="exact"/>
              <w:ind w:left="469"/>
            </w:pPr>
            <w:r>
              <w:t>tersosialisasi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368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before="118" w:line="231" w:lineRule="exact"/>
              <w:ind w:left="12"/>
              <w:jc w:val="center"/>
            </w:pPr>
            <w:r>
              <w:rPr>
                <w:w w:val="99"/>
              </w:rPr>
              <w:t>4</w:t>
            </w: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453D8C" w:rsidP="00453D8C">
            <w:pPr>
              <w:pStyle w:val="TableParagraph"/>
              <w:spacing w:before="118" w:line="231" w:lineRule="exact"/>
              <w:ind w:right="97"/>
            </w:pPr>
            <w:r>
              <w:t xml:space="preserve"> </w:t>
            </w:r>
            <w:r w:rsidR="00A371CD">
              <w:t>Apakah penelitian sudah melalui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before="118" w:line="231" w:lineRule="exact"/>
              <w:ind w:left="135" w:right="128"/>
              <w:jc w:val="center"/>
            </w:pPr>
            <w:r>
              <w:t>…..</w:t>
            </w: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before="118" w:line="231" w:lineRule="exact"/>
              <w:ind w:left="135" w:right="128"/>
              <w:jc w:val="center"/>
            </w:pPr>
            <w:r>
              <w:t>…..</w:t>
            </w: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453D8C" w:rsidP="00453D8C">
            <w:pPr>
              <w:pStyle w:val="TableParagraph"/>
              <w:spacing w:line="222" w:lineRule="exact"/>
              <w:ind w:right="96"/>
            </w:pPr>
            <w:r>
              <w:t xml:space="preserve"> </w:t>
            </w:r>
            <w:r w:rsidR="00A371CD">
              <w:t>proses review oleh pakar atau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line="223" w:lineRule="exact"/>
              <w:ind w:left="108"/>
            </w:pPr>
            <w:r>
              <w:t>reviewer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line="223" w:lineRule="exact"/>
              <w:ind w:left="108"/>
            </w:pPr>
            <w:r>
              <w:t>a. ya, terdokumentasi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line="223" w:lineRule="exact"/>
              <w:ind w:left="108"/>
            </w:pPr>
            <w:r>
              <w:t>b. ya, tidak terdokumentasi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370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line="245" w:lineRule="exact"/>
              <w:ind w:left="108"/>
            </w:pPr>
            <w:r>
              <w:t>c. tidak melalui proses review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368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before="118" w:line="231" w:lineRule="exact"/>
              <w:ind w:left="12"/>
              <w:jc w:val="center"/>
            </w:pPr>
            <w:r>
              <w:rPr>
                <w:w w:val="99"/>
              </w:rPr>
              <w:t>5</w:t>
            </w: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tabs>
                <w:tab w:val="left" w:pos="1507"/>
                <w:tab w:val="left" w:pos="2726"/>
              </w:tabs>
              <w:spacing w:before="118" w:line="231" w:lineRule="exact"/>
              <w:ind w:right="96"/>
              <w:jc w:val="right"/>
            </w:pPr>
            <w:r>
              <w:t>Tersedianya</w:t>
            </w:r>
            <w:r>
              <w:tab/>
              <w:t>pedoman</w:t>
            </w:r>
            <w:r>
              <w:tab/>
            </w:r>
            <w:r>
              <w:rPr>
                <w:spacing w:val="-1"/>
              </w:rPr>
              <w:t>tentang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before="118" w:line="231" w:lineRule="exact"/>
              <w:ind w:left="135" w:right="128"/>
              <w:jc w:val="center"/>
            </w:pPr>
            <w:r>
              <w:t>…..</w:t>
            </w: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before="118" w:line="231" w:lineRule="exact"/>
              <w:ind w:left="135" w:right="128"/>
              <w:jc w:val="center"/>
            </w:pPr>
            <w:r>
              <w:t>…..</w:t>
            </w: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line="223" w:lineRule="exact"/>
              <w:ind w:right="98"/>
              <w:jc w:val="right"/>
            </w:pPr>
            <w:r>
              <w:t>publikasi ilmiah melalui prosiding,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line="223" w:lineRule="exact"/>
              <w:ind w:right="96"/>
              <w:jc w:val="right"/>
            </w:pPr>
            <w:r>
              <w:t>jurnal nasional tidak terakreditasi,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tabs>
                <w:tab w:val="left" w:pos="989"/>
                <w:tab w:val="left" w:pos="2263"/>
              </w:tabs>
              <w:spacing w:line="223" w:lineRule="exact"/>
              <w:ind w:right="97"/>
              <w:jc w:val="right"/>
            </w:pPr>
            <w:r>
              <w:t>jurnal</w:t>
            </w:r>
            <w:r>
              <w:tab/>
              <w:t>nasional</w:t>
            </w:r>
            <w:r>
              <w:tab/>
            </w:r>
            <w:r>
              <w:rPr>
                <w:spacing w:val="-1"/>
              </w:rPr>
              <w:t>terakreditasi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line="223" w:lineRule="exact"/>
              <w:ind w:left="108"/>
            </w:pPr>
            <w:r>
              <w:t>maupun jurnal internasional.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line="223" w:lineRule="exact"/>
              <w:ind w:left="108"/>
            </w:pPr>
            <w:r>
              <w:t>a. ya, terdokumentasi dan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line="223" w:lineRule="exact"/>
              <w:ind w:left="469"/>
            </w:pPr>
            <w:r>
              <w:t>tersosialisasi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line="223" w:lineRule="exact"/>
              <w:ind w:left="108"/>
            </w:pPr>
            <w:r>
              <w:t>b. ya, terdokumentasi tidak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EE6A22" w:rsidRDefault="00A371CD">
            <w:pPr>
              <w:pStyle w:val="TableParagraph"/>
              <w:spacing w:line="223" w:lineRule="exact"/>
              <w:ind w:left="469"/>
            </w:pPr>
            <w:r>
              <w:t>tersosialisasi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  <w:tr w:rsidR="00EE6A22" w:rsidTr="006E1B24">
        <w:trPr>
          <w:trHeight w:val="499"/>
        </w:trPr>
        <w:tc>
          <w:tcPr>
            <w:tcW w:w="510" w:type="dxa"/>
            <w:tcBorders>
              <w:top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8" w:type="dxa"/>
            <w:tcBorders>
              <w:top w:val="nil"/>
            </w:tcBorders>
          </w:tcPr>
          <w:p w:rsidR="00EE6A22" w:rsidRDefault="00A371CD">
            <w:pPr>
              <w:pStyle w:val="TableParagraph"/>
              <w:spacing w:line="244" w:lineRule="exact"/>
              <w:ind w:left="108"/>
            </w:pPr>
            <w:r>
              <w:t>c. tidak tersedia</w:t>
            </w:r>
          </w:p>
        </w:tc>
        <w:tc>
          <w:tcPr>
            <w:tcW w:w="656" w:type="dxa"/>
            <w:tcBorders>
              <w:top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3" w:type="dxa"/>
            <w:tcBorders>
              <w:top w:val="nil"/>
            </w:tcBorders>
          </w:tcPr>
          <w:p w:rsidR="00EE6A22" w:rsidRDefault="00EE6A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EE6A22" w:rsidRDefault="00EE6A22">
            <w:pPr>
              <w:rPr>
                <w:sz w:val="2"/>
                <w:szCs w:val="2"/>
              </w:rPr>
            </w:pPr>
          </w:p>
        </w:tc>
      </w:tr>
    </w:tbl>
    <w:p w:rsidR="00EE6A22" w:rsidRDefault="00EE6A22">
      <w:pPr>
        <w:rPr>
          <w:sz w:val="2"/>
          <w:szCs w:val="2"/>
        </w:rPr>
        <w:sectPr w:rsidR="00EE6A22">
          <w:headerReference w:type="default" r:id="rId8"/>
          <w:footerReference w:type="default" r:id="rId9"/>
          <w:type w:val="continuous"/>
          <w:pgSz w:w="12200" w:h="18720"/>
          <w:pgMar w:top="1820" w:right="920" w:bottom="840" w:left="1440" w:header="713" w:footer="658" w:gutter="0"/>
          <w:pgNumType w:start="1"/>
          <w:cols w:space="720"/>
        </w:sectPr>
      </w:pPr>
    </w:p>
    <w:p w:rsidR="00EE6A22" w:rsidRDefault="00EE6A22">
      <w:pPr>
        <w:pStyle w:val="BodyText"/>
        <w:spacing w:before="5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3678"/>
        <w:gridCol w:w="656"/>
        <w:gridCol w:w="656"/>
        <w:gridCol w:w="3259"/>
      </w:tblGrid>
      <w:tr w:rsidR="00EE6A22">
        <w:trPr>
          <w:trHeight w:val="2530"/>
        </w:trPr>
        <w:tc>
          <w:tcPr>
            <w:tcW w:w="510" w:type="dxa"/>
          </w:tcPr>
          <w:p w:rsidR="00EE6A22" w:rsidRDefault="00A371CD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w w:val="99"/>
              </w:rPr>
              <w:t>6</w:t>
            </w:r>
          </w:p>
        </w:tc>
        <w:tc>
          <w:tcPr>
            <w:tcW w:w="3678" w:type="dxa"/>
          </w:tcPr>
          <w:p w:rsidR="00EE6A22" w:rsidRDefault="00A371CD">
            <w:pPr>
              <w:pStyle w:val="TableParagraph"/>
              <w:ind w:left="108" w:right="97"/>
              <w:jc w:val="both"/>
            </w:pPr>
            <w:r>
              <w:t>Rencana peningkatan kualitas penelitian dosen melalui pelatihan terkait Metode penelitian dan statistic</w:t>
            </w:r>
          </w:p>
          <w:p w:rsidR="00EE6A22" w:rsidRDefault="00A371CD">
            <w:pPr>
              <w:pStyle w:val="TableParagraph"/>
              <w:numPr>
                <w:ilvl w:val="0"/>
                <w:numId w:val="1"/>
              </w:numPr>
              <w:tabs>
                <w:tab w:val="left" w:pos="500"/>
              </w:tabs>
              <w:ind w:right="95"/>
            </w:pPr>
            <w:r>
              <w:t xml:space="preserve">Ya, ditemukan daftar </w:t>
            </w:r>
            <w:r>
              <w:rPr>
                <w:spacing w:val="-3"/>
              </w:rPr>
              <w:t xml:space="preserve">rencana </w:t>
            </w:r>
            <w:r>
              <w:t>pelatihan sesuai dengan</w:t>
            </w:r>
            <w:r>
              <w:rPr>
                <w:spacing w:val="-4"/>
              </w:rPr>
              <w:t xml:space="preserve"> </w:t>
            </w:r>
            <w:r>
              <w:t>RIP</w:t>
            </w:r>
          </w:p>
          <w:p w:rsidR="00EE6A22" w:rsidRDefault="00A371CD">
            <w:pPr>
              <w:pStyle w:val="TableParagraph"/>
              <w:numPr>
                <w:ilvl w:val="0"/>
                <w:numId w:val="1"/>
              </w:numPr>
              <w:tabs>
                <w:tab w:val="left" w:pos="500"/>
              </w:tabs>
              <w:ind w:right="94"/>
            </w:pPr>
            <w:r>
              <w:t xml:space="preserve">Ya, ditemukan daftar </w:t>
            </w:r>
            <w:r>
              <w:rPr>
                <w:spacing w:val="-3"/>
              </w:rPr>
              <w:t xml:space="preserve">rencana </w:t>
            </w:r>
            <w:r>
              <w:t>pelatihan belum sesuai</w:t>
            </w:r>
            <w:r>
              <w:rPr>
                <w:spacing w:val="-2"/>
              </w:rPr>
              <w:t xml:space="preserve"> </w:t>
            </w:r>
            <w:r>
              <w:t>RIP</w:t>
            </w:r>
          </w:p>
          <w:p w:rsidR="00EE6A22" w:rsidRDefault="00A371CD">
            <w:pPr>
              <w:pStyle w:val="TableParagraph"/>
              <w:numPr>
                <w:ilvl w:val="0"/>
                <w:numId w:val="1"/>
              </w:numPr>
              <w:tabs>
                <w:tab w:val="left" w:pos="500"/>
              </w:tabs>
            </w:pPr>
            <w:r>
              <w:t>Tidak ada</w:t>
            </w:r>
            <w:r>
              <w:rPr>
                <w:spacing w:val="-2"/>
              </w:rPr>
              <w:t xml:space="preserve"> </w:t>
            </w:r>
            <w:r>
              <w:t>rencana</w:t>
            </w:r>
          </w:p>
        </w:tc>
        <w:tc>
          <w:tcPr>
            <w:tcW w:w="656" w:type="dxa"/>
          </w:tcPr>
          <w:p w:rsidR="00EE6A22" w:rsidRDefault="00A371CD">
            <w:pPr>
              <w:pStyle w:val="TableParagraph"/>
              <w:spacing w:line="251" w:lineRule="exact"/>
              <w:ind w:left="155"/>
            </w:pPr>
            <w:r>
              <w:t>…..</w:t>
            </w:r>
          </w:p>
        </w:tc>
        <w:tc>
          <w:tcPr>
            <w:tcW w:w="656" w:type="dxa"/>
          </w:tcPr>
          <w:p w:rsidR="00EE6A22" w:rsidRDefault="00A371CD">
            <w:pPr>
              <w:pStyle w:val="TableParagraph"/>
              <w:spacing w:line="251" w:lineRule="exact"/>
              <w:ind w:left="155"/>
            </w:pPr>
            <w:r>
              <w:t>…..</w:t>
            </w:r>
          </w:p>
        </w:tc>
        <w:tc>
          <w:tcPr>
            <w:tcW w:w="3259" w:type="dxa"/>
          </w:tcPr>
          <w:p w:rsidR="00EE6A22" w:rsidRDefault="00EE6A22">
            <w:pPr>
              <w:pStyle w:val="TableParagraph"/>
              <w:rPr>
                <w:rFonts w:ascii="Times New Roman"/>
              </w:rPr>
            </w:pPr>
          </w:p>
        </w:tc>
      </w:tr>
    </w:tbl>
    <w:p w:rsidR="00EE6A22" w:rsidRDefault="00EE6A22">
      <w:pPr>
        <w:pStyle w:val="BodyText"/>
        <w:spacing w:before="8"/>
        <w:rPr>
          <w:rFonts w:ascii="Times New Roman"/>
          <w:sz w:val="15"/>
        </w:rPr>
      </w:pPr>
    </w:p>
    <w:p w:rsidR="00EE6A22" w:rsidRDefault="00A371CD">
      <w:pPr>
        <w:spacing w:before="93"/>
        <w:ind w:left="262"/>
      </w:pPr>
      <w:r>
        <w:rPr>
          <w:b/>
        </w:rPr>
        <w:t xml:space="preserve">Keterangan : ED </w:t>
      </w:r>
      <w:r>
        <w:t xml:space="preserve">= evaluasi diri, dan </w:t>
      </w:r>
      <w:r>
        <w:rPr>
          <w:b/>
        </w:rPr>
        <w:t>A</w:t>
      </w:r>
      <w:r w:rsidR="00453D8C">
        <w:rPr>
          <w:b/>
        </w:rPr>
        <w:t>M</w:t>
      </w:r>
      <w:r>
        <w:rPr>
          <w:b/>
        </w:rPr>
        <w:t xml:space="preserve">I </w:t>
      </w:r>
      <w:r>
        <w:t xml:space="preserve">= audit </w:t>
      </w:r>
      <w:r w:rsidR="00453D8C">
        <w:t xml:space="preserve">mutu </w:t>
      </w:r>
      <w:r>
        <w:t>internal</w:t>
      </w:r>
    </w:p>
    <w:p w:rsidR="00EE6A22" w:rsidRDefault="00A371CD" w:rsidP="00453D8C">
      <w:pPr>
        <w:pStyle w:val="BodyText"/>
        <w:spacing w:before="1"/>
        <w:ind w:left="1680" w:right="930" w:hanging="142"/>
        <w:jc w:val="both"/>
      </w:pPr>
      <w:r>
        <w:rPr>
          <w:b/>
        </w:rPr>
        <w:t xml:space="preserve">: </w:t>
      </w:r>
      <w:bookmarkStart w:id="0" w:name="_GoBack"/>
      <w:r w:rsidR="00453D8C">
        <w:rPr>
          <w:b/>
        </w:rPr>
        <w:t xml:space="preserve">Prodi </w:t>
      </w:r>
      <w:r w:rsidR="00453D8C">
        <w:t>dalam borang ini adalah seluruh komponen yang terlibat dalam pengelolaan prodi yang terdiri dari: Kajur, Sekjur, Ka.Prodi, Sekprodi, Koordinator Praktek Laboratorium, dan UPMF sesuai dengan tugas dan fungsi masing-masing</w:t>
      </w:r>
      <w:bookmarkEnd w:id="0"/>
    </w:p>
    <w:sectPr w:rsidR="00EE6A22">
      <w:pgSz w:w="12200" w:h="18720"/>
      <w:pgMar w:top="1820" w:right="920" w:bottom="840" w:left="1440" w:header="713" w:footer="65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1CD" w:rsidRDefault="00A371CD">
      <w:r>
        <w:separator/>
      </w:r>
    </w:p>
  </w:endnote>
  <w:endnote w:type="continuationSeparator" w:id="0">
    <w:p w:rsidR="00A371CD" w:rsidRDefault="00A37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A22" w:rsidRDefault="00A371CD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5.6pt;margin-top:887.7pt;width:10.05pt;height:14.7pt;z-index:-21424;mso-position-horizontal-relative:page;mso-position-vertical-relative:page" filled="f" stroked="f">
          <v:textbox inset="0,0,0,0">
            <w:txbxContent>
              <w:p w:rsidR="00EE6A22" w:rsidRDefault="00A371CD">
                <w:pPr>
                  <w:spacing w:before="20"/>
                  <w:ind w:left="40"/>
                  <w:rPr>
                    <w:rFonts w:ascii="Arial Black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Arial Black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453D8C">
                  <w:rPr>
                    <w:rFonts w:ascii="Arial Black"/>
                    <w:noProof/>
                    <w:sz w:val="18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1CD" w:rsidRDefault="00A371CD">
      <w:r>
        <w:separator/>
      </w:r>
    </w:p>
  </w:footnote>
  <w:footnote w:type="continuationSeparator" w:id="0">
    <w:p w:rsidR="00A371CD" w:rsidRDefault="00A371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75"/>
      <w:gridCol w:w="3510"/>
      <w:gridCol w:w="2610"/>
      <w:gridCol w:w="1569"/>
    </w:tblGrid>
    <w:tr w:rsidR="006E1B24" w:rsidTr="006E1B24">
      <w:trPr>
        <w:trHeight w:val="440"/>
      </w:trPr>
      <w:tc>
        <w:tcPr>
          <w:tcW w:w="1175" w:type="dxa"/>
          <w:vMerge w:val="restart"/>
        </w:tcPr>
        <w:p w:rsidR="006E1B24" w:rsidRDefault="006E1B24" w:rsidP="006E1B24">
          <w:pPr>
            <w:pStyle w:val="TableParagraph"/>
            <w:jc w:val="center"/>
            <w:rPr>
              <w:rFonts w:ascii="Times New Roman"/>
            </w:rPr>
          </w:pPr>
          <w:r>
            <w:rPr>
              <w:rFonts w:ascii="Times New Roman"/>
              <w:noProof/>
            </w:rPr>
            <w:drawing>
              <wp:inline distT="0" distB="0" distL="0" distR="0" wp14:anchorId="0E126134" wp14:editId="7227C81A">
                <wp:extent cx="628153" cy="609282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UNT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9849" cy="6109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89" w:type="dxa"/>
          <w:gridSpan w:val="3"/>
        </w:tcPr>
        <w:p w:rsidR="006E1B24" w:rsidRDefault="006E1B24" w:rsidP="006E1B24">
          <w:pPr>
            <w:pStyle w:val="TableParagraph"/>
            <w:jc w:val="center"/>
            <w:rPr>
              <w:b/>
            </w:rPr>
          </w:pPr>
          <w:r>
            <w:rPr>
              <w:b/>
            </w:rPr>
            <w:t xml:space="preserve">BORANG AUDIT STANDAR </w:t>
          </w:r>
          <w:r>
            <w:rPr>
              <w:b/>
            </w:rPr>
            <w:t>PENGELOLAAN PENELITIAN</w:t>
          </w:r>
        </w:p>
      </w:tc>
    </w:tr>
    <w:tr w:rsidR="006E1B24" w:rsidTr="006E1B24">
      <w:trPr>
        <w:trHeight w:val="515"/>
      </w:trPr>
      <w:tc>
        <w:tcPr>
          <w:tcW w:w="1175" w:type="dxa"/>
          <w:vMerge/>
          <w:tcBorders>
            <w:top w:val="nil"/>
          </w:tcBorders>
        </w:tcPr>
        <w:p w:rsidR="006E1B24" w:rsidRDefault="006E1B24" w:rsidP="00C93CE1">
          <w:pPr>
            <w:rPr>
              <w:sz w:val="2"/>
              <w:szCs w:val="2"/>
            </w:rPr>
          </w:pPr>
        </w:p>
      </w:tc>
      <w:tc>
        <w:tcPr>
          <w:tcW w:w="3510" w:type="dxa"/>
        </w:tcPr>
        <w:p w:rsidR="006E1B24" w:rsidRDefault="006E1B24" w:rsidP="00C93CE1">
          <w:pPr>
            <w:pStyle w:val="TableParagraph"/>
            <w:spacing w:line="251" w:lineRule="exact"/>
            <w:jc w:val="center"/>
          </w:pPr>
          <w:r>
            <w:t>Kode/No:</w:t>
          </w:r>
        </w:p>
        <w:p w:rsidR="006E1B24" w:rsidRDefault="006E1B24" w:rsidP="006E1B24">
          <w:pPr>
            <w:pStyle w:val="TableParagraph"/>
            <w:tabs>
              <w:tab w:val="left" w:pos="2351"/>
            </w:tabs>
            <w:spacing w:before="11" w:line="234" w:lineRule="exact"/>
            <w:ind w:left="170"/>
            <w:jc w:val="center"/>
          </w:pPr>
          <w:r>
            <w:t>FM-PM/STD/SPMI/</w:t>
          </w:r>
          <w:r>
            <w:t>B.6</w:t>
          </w:r>
          <w:r>
            <w:t>.01</w:t>
          </w:r>
        </w:p>
      </w:tc>
      <w:tc>
        <w:tcPr>
          <w:tcW w:w="2610" w:type="dxa"/>
        </w:tcPr>
        <w:p w:rsidR="006E1B24" w:rsidRDefault="006E1B24" w:rsidP="00C93CE1">
          <w:pPr>
            <w:pStyle w:val="TableParagraph"/>
            <w:spacing w:line="251" w:lineRule="exact"/>
            <w:ind w:left="207" w:right="203"/>
            <w:jc w:val="center"/>
          </w:pPr>
          <w:r>
            <w:t>Tanggal berlaku :</w:t>
          </w:r>
        </w:p>
        <w:p w:rsidR="006E1B24" w:rsidRDefault="006E1B24" w:rsidP="00C93CE1">
          <w:pPr>
            <w:pStyle w:val="TableParagraph"/>
            <w:spacing w:before="11" w:line="234" w:lineRule="exact"/>
            <w:ind w:left="207" w:right="133"/>
            <w:jc w:val="center"/>
          </w:pPr>
          <w:r>
            <w:t>25/02/2019</w:t>
          </w:r>
        </w:p>
      </w:tc>
      <w:tc>
        <w:tcPr>
          <w:tcW w:w="1569" w:type="dxa"/>
        </w:tcPr>
        <w:p w:rsidR="006E1B24" w:rsidRDefault="006E1B24" w:rsidP="00C93CE1">
          <w:pPr>
            <w:pStyle w:val="TableParagraph"/>
            <w:spacing w:line="251" w:lineRule="exact"/>
            <w:ind w:left="171" w:right="167"/>
            <w:jc w:val="center"/>
          </w:pPr>
          <w:r>
            <w:t>Revisi</w:t>
          </w:r>
          <w:r>
            <w:rPr>
              <w:spacing w:val="59"/>
            </w:rPr>
            <w:t xml:space="preserve"> </w:t>
          </w:r>
          <w:r>
            <w:t>:</w:t>
          </w:r>
        </w:p>
        <w:p w:rsidR="006E1B24" w:rsidRDefault="006E1B24" w:rsidP="00C93CE1">
          <w:pPr>
            <w:pStyle w:val="TableParagraph"/>
            <w:spacing w:before="11" w:line="234" w:lineRule="exact"/>
            <w:ind w:left="171" w:right="166"/>
            <w:jc w:val="center"/>
          </w:pPr>
          <w:r>
            <w:t>00</w:t>
          </w:r>
        </w:p>
      </w:tc>
    </w:tr>
  </w:tbl>
  <w:p w:rsidR="00EE6A22" w:rsidRDefault="00EE6A22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B4910"/>
    <w:multiLevelType w:val="hybridMultilevel"/>
    <w:tmpl w:val="789C9174"/>
    <w:lvl w:ilvl="0" w:tplc="AA983528">
      <w:start w:val="1"/>
      <w:numFmt w:val="lowerLetter"/>
      <w:lvlText w:val="%1."/>
      <w:lvlJc w:val="left"/>
      <w:pPr>
        <w:ind w:left="499" w:hanging="361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  <w:lang/>
      </w:rPr>
    </w:lvl>
    <w:lvl w:ilvl="1" w:tplc="9BF8271A">
      <w:numFmt w:val="bullet"/>
      <w:lvlText w:val="•"/>
      <w:lvlJc w:val="left"/>
      <w:pPr>
        <w:ind w:left="816" w:hanging="361"/>
      </w:pPr>
      <w:rPr>
        <w:rFonts w:hint="default"/>
        <w:lang/>
      </w:rPr>
    </w:lvl>
    <w:lvl w:ilvl="2" w:tplc="99828CF0">
      <w:numFmt w:val="bullet"/>
      <w:lvlText w:val="•"/>
      <w:lvlJc w:val="left"/>
      <w:pPr>
        <w:ind w:left="1133" w:hanging="361"/>
      </w:pPr>
      <w:rPr>
        <w:rFonts w:hint="default"/>
        <w:lang/>
      </w:rPr>
    </w:lvl>
    <w:lvl w:ilvl="3" w:tplc="5A3C1F26">
      <w:numFmt w:val="bullet"/>
      <w:lvlText w:val="•"/>
      <w:lvlJc w:val="left"/>
      <w:pPr>
        <w:ind w:left="1450" w:hanging="361"/>
      </w:pPr>
      <w:rPr>
        <w:rFonts w:hint="default"/>
        <w:lang/>
      </w:rPr>
    </w:lvl>
    <w:lvl w:ilvl="4" w:tplc="4A8C6412">
      <w:numFmt w:val="bullet"/>
      <w:lvlText w:val="•"/>
      <w:lvlJc w:val="left"/>
      <w:pPr>
        <w:ind w:left="1767" w:hanging="361"/>
      </w:pPr>
      <w:rPr>
        <w:rFonts w:hint="default"/>
        <w:lang/>
      </w:rPr>
    </w:lvl>
    <w:lvl w:ilvl="5" w:tplc="A6AC9304">
      <w:numFmt w:val="bullet"/>
      <w:lvlText w:val="•"/>
      <w:lvlJc w:val="left"/>
      <w:pPr>
        <w:ind w:left="2084" w:hanging="361"/>
      </w:pPr>
      <w:rPr>
        <w:rFonts w:hint="default"/>
        <w:lang/>
      </w:rPr>
    </w:lvl>
    <w:lvl w:ilvl="6" w:tplc="A1F4A330">
      <w:numFmt w:val="bullet"/>
      <w:lvlText w:val="•"/>
      <w:lvlJc w:val="left"/>
      <w:pPr>
        <w:ind w:left="2400" w:hanging="361"/>
      </w:pPr>
      <w:rPr>
        <w:rFonts w:hint="default"/>
        <w:lang/>
      </w:rPr>
    </w:lvl>
    <w:lvl w:ilvl="7" w:tplc="17FC9962">
      <w:numFmt w:val="bullet"/>
      <w:lvlText w:val="•"/>
      <w:lvlJc w:val="left"/>
      <w:pPr>
        <w:ind w:left="2717" w:hanging="361"/>
      </w:pPr>
      <w:rPr>
        <w:rFonts w:hint="default"/>
        <w:lang/>
      </w:rPr>
    </w:lvl>
    <w:lvl w:ilvl="8" w:tplc="F5020E46">
      <w:numFmt w:val="bullet"/>
      <w:lvlText w:val="•"/>
      <w:lvlJc w:val="left"/>
      <w:pPr>
        <w:ind w:left="3034" w:hanging="361"/>
      </w:pPr>
      <w:rPr>
        <w:rFonts w:hint="default"/>
        <w:lang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E6A22"/>
    <w:rsid w:val="00453D8C"/>
    <w:rsid w:val="006E1B24"/>
    <w:rsid w:val="00A371CD"/>
    <w:rsid w:val="00EE6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E1B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1B24"/>
    <w:rPr>
      <w:rFonts w:ascii="Arial" w:eastAsia="Arial" w:hAnsi="Arial" w:cs="Times New Roman"/>
      <w:lang/>
    </w:rPr>
  </w:style>
  <w:style w:type="paragraph" w:styleId="Footer">
    <w:name w:val="footer"/>
    <w:basedOn w:val="Normal"/>
    <w:link w:val="FooterChar"/>
    <w:uiPriority w:val="99"/>
    <w:unhideWhenUsed/>
    <w:rsid w:val="006E1B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1B24"/>
    <w:rPr>
      <w:rFonts w:ascii="Arial" w:eastAsia="Arial" w:hAnsi="Arial" w:cs="Times New Roman"/>
      <w:lang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B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B24"/>
    <w:rPr>
      <w:rFonts w:ascii="Tahoma" w:eastAsia="Arial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Teknik Pertanian</dc:creator>
  <cp:lastModifiedBy>User</cp:lastModifiedBy>
  <cp:revision>2</cp:revision>
  <dcterms:created xsi:type="dcterms:W3CDTF">2019-02-14T04:06:00Z</dcterms:created>
  <dcterms:modified xsi:type="dcterms:W3CDTF">2019-02-14T21:09:00Z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2019-02-14T00:00:00Z</vt:filetime>
  </property>
</Properties>
</file>